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DB" w:rsidRDefault="003A6B0F">
      <w:pPr>
        <w:widowControl/>
        <w:shd w:val="clear" w:color="auto" w:fill="FFFFFF"/>
        <w:spacing w:line="270" w:lineRule="atLeast"/>
        <w:jc w:val="center"/>
        <w:rPr>
          <w:rFonts w:ascii="仿宋_GB2312" w:eastAsia="仿宋_GB2312" w:hAnsi="Tahoma" w:cs="Tahom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Tahoma" w:cs="Tahoma" w:hint="eastAsia"/>
          <w:b/>
          <w:color w:val="000000"/>
          <w:kern w:val="0"/>
          <w:sz w:val="32"/>
          <w:szCs w:val="32"/>
        </w:rPr>
        <w:t>院属各单位消防、社会</w:t>
      </w:r>
      <w:r>
        <w:rPr>
          <w:rFonts w:ascii="仿宋_GB2312" w:eastAsia="仿宋_GB2312" w:hAnsi="Tahoma" w:cs="Tahoma" w:hint="eastAsia"/>
          <w:b/>
          <w:color w:val="000000"/>
          <w:kern w:val="0"/>
          <w:sz w:val="32"/>
          <w:szCs w:val="32"/>
        </w:rPr>
        <w:t>治安综合治理</w:t>
      </w:r>
      <w:r>
        <w:rPr>
          <w:rFonts w:ascii="仿宋_GB2312" w:eastAsia="仿宋_GB2312" w:hAnsi="Tahoma" w:cs="Tahoma" w:hint="eastAsia"/>
          <w:b/>
          <w:color w:val="000000"/>
          <w:kern w:val="0"/>
          <w:sz w:val="32"/>
          <w:szCs w:val="32"/>
        </w:rPr>
        <w:t>（平安校园建设）</w:t>
      </w:r>
    </w:p>
    <w:p w:rsidR="000402DB" w:rsidRDefault="003A6B0F">
      <w:pPr>
        <w:widowControl/>
        <w:shd w:val="clear" w:color="auto" w:fill="FFFFFF"/>
        <w:spacing w:line="270" w:lineRule="atLeast"/>
        <w:jc w:val="center"/>
        <w:rPr>
          <w:rFonts w:ascii="方正小标宋简体" w:eastAsia="方正小标宋简体" w:hAnsi="Tahoma" w:cs="Tahom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Tahoma" w:cs="Tahoma" w:hint="eastAsia"/>
          <w:b/>
          <w:color w:val="000000"/>
          <w:kern w:val="0"/>
          <w:sz w:val="32"/>
          <w:szCs w:val="32"/>
        </w:rPr>
        <w:t>组</w:t>
      </w:r>
      <w:bookmarkEnd w:id="0"/>
    </w:p>
    <w:p w:rsidR="000402DB" w:rsidRDefault="003A6B0F">
      <w:pPr>
        <w:widowControl/>
        <w:shd w:val="clear" w:color="auto" w:fill="FFFFFF"/>
        <w:spacing w:line="270" w:lineRule="atLeast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单位：（加盖公章）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 xml:space="preserve">                    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时间：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日</w:t>
      </w:r>
    </w:p>
    <w:tbl>
      <w:tblPr>
        <w:tblStyle w:val="a3"/>
        <w:tblW w:w="8720" w:type="dxa"/>
        <w:tblLayout w:type="fixed"/>
        <w:tblLook w:val="04A0"/>
      </w:tblPr>
      <w:tblGrid>
        <w:gridCol w:w="1245"/>
        <w:gridCol w:w="1698"/>
        <w:gridCol w:w="1560"/>
        <w:gridCol w:w="1701"/>
        <w:gridCol w:w="2516"/>
      </w:tblGrid>
      <w:tr w:rsidR="000402DB">
        <w:tc>
          <w:tcPr>
            <w:tcW w:w="1245" w:type="dxa"/>
            <w:vMerge w:val="restart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1"/>
                <w:szCs w:val="11"/>
              </w:rPr>
            </w:pPr>
          </w:p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组</w:t>
            </w:r>
          </w:p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698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 w:val="restart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副</w:t>
            </w:r>
          </w:p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组</w:t>
            </w:r>
          </w:p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698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 w:val="restart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698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</w:tcPr>
          <w:p w:rsidR="000402DB" w:rsidRDefault="003A6B0F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0402DB">
        <w:tc>
          <w:tcPr>
            <w:tcW w:w="1245" w:type="dxa"/>
            <w:vMerge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0402DB" w:rsidRDefault="000402DB">
            <w:pPr>
              <w:widowControl/>
              <w:spacing w:line="270" w:lineRule="atLeas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402DB" w:rsidRDefault="003A6B0F">
      <w:pPr>
        <w:widowControl/>
        <w:shd w:val="clear" w:color="auto" w:fill="FFFFFF"/>
        <w:spacing w:line="270" w:lineRule="atLeast"/>
        <w:ind w:left="1120" w:hangingChars="400" w:hanging="1120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备注：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各单位填报工作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组时，需要注明联络员，建议联络员为系综合办公室主任。</w:t>
      </w:r>
    </w:p>
    <w:p w:rsidR="000402DB" w:rsidRDefault="003A6B0F">
      <w:pPr>
        <w:widowControl/>
        <w:shd w:val="clear" w:color="auto" w:fill="FFFFFF"/>
        <w:spacing w:line="270" w:lineRule="atLeast"/>
        <w:ind w:left="1400" w:hangingChars="500" w:hanging="1400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 xml:space="preserve">      2.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本表一式两份，各系部留存一份，报保卫处综合科（206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房间）一份。</w:t>
      </w:r>
    </w:p>
    <w:p w:rsidR="000402DB" w:rsidRDefault="003A6B0F">
      <w:pPr>
        <w:widowControl/>
        <w:shd w:val="clear" w:color="auto" w:fill="FFFFFF"/>
        <w:spacing w:line="270" w:lineRule="atLeast"/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 xml:space="preserve">      3.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各单位人员调整时，应从保卫处网站下载此表进行报备。</w:t>
      </w:r>
    </w:p>
    <w:sectPr w:rsidR="000402DB" w:rsidSect="00040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872B56"/>
    <w:rsid w:val="000402DB"/>
    <w:rsid w:val="003A6B0F"/>
    <w:rsid w:val="075D2260"/>
    <w:rsid w:val="6587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张利刚</cp:lastModifiedBy>
  <cp:revision>2</cp:revision>
  <dcterms:created xsi:type="dcterms:W3CDTF">2017-02-15T03:23:00Z</dcterms:created>
  <dcterms:modified xsi:type="dcterms:W3CDTF">2018-11-05T08:19:00Z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